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0E0AE" w14:textId="77777777" w:rsidR="00254B19" w:rsidRDefault="00254B19" w:rsidP="00254B19">
      <w:pPr>
        <w:ind w:left="-284" w:right="-426"/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39E57108" wp14:editId="322E024B">
            <wp:extent cx="938530" cy="6273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2A1ACE8A" wp14:editId="61724F0F">
            <wp:extent cx="2049780" cy="51308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794FE4DD" wp14:editId="090BDA24">
            <wp:extent cx="1410335" cy="55562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26BC4144" wp14:editId="1F208B4C">
            <wp:extent cx="974090" cy="63944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814DB" w14:textId="77777777" w:rsidR="00254B19" w:rsidRDefault="00254B19" w:rsidP="00254B19">
      <w:pPr>
        <w:ind w:right="-426"/>
        <w:jc w:val="center"/>
        <w:rPr>
          <w:rFonts w:ascii="Arial" w:hAnsi="Arial" w:cs="Arial"/>
          <w:sz w:val="4"/>
        </w:rPr>
      </w:pPr>
    </w:p>
    <w:p w14:paraId="1124DE65" w14:textId="77777777" w:rsidR="00254B19" w:rsidRDefault="00254B19" w:rsidP="00254B19">
      <w:pPr>
        <w:spacing w:after="0" w:line="360" w:lineRule="auto"/>
        <w:ind w:right="-426"/>
        <w:jc w:val="center"/>
      </w:pPr>
      <w:r>
        <w:rPr>
          <w:rFonts w:ascii="Arial" w:hAnsi="Arial" w:cs="Arial"/>
          <w:sz w:val="16"/>
          <w:szCs w:val="16"/>
        </w:rPr>
        <w:t>„Europejski Fundusz Rolny na rzecz Rozwoju Obszarów Wiejskich: Europa inwestująca w obszary wiejskie”</w:t>
      </w:r>
    </w:p>
    <w:p w14:paraId="4E748216" w14:textId="77777777" w:rsidR="00254B19" w:rsidRDefault="00254B19" w:rsidP="00254B19">
      <w:pPr>
        <w:spacing w:after="0" w:line="360" w:lineRule="auto"/>
        <w:ind w:right="-426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Instytucja Zarządzająca Programem Rozwoju Obszarów Wiejskich na lata 2014-2020 - Minister Rolnictwa i Rozwoju Wsi</w:t>
      </w:r>
    </w:p>
    <w:p w14:paraId="66AF6513" w14:textId="77777777" w:rsidR="00254B19" w:rsidRDefault="00254B19" w:rsidP="00254B19">
      <w:pPr>
        <w:spacing w:after="0" w:line="360" w:lineRule="auto"/>
        <w:ind w:right="-426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Operacja współfinansowana ze środków Unii Europejskiej w ramach Schematu II Pomocy Technicznej „Krajowa Sieć Obszarów</w:t>
      </w:r>
    </w:p>
    <w:p w14:paraId="71C576FF" w14:textId="20AC26F1" w:rsidR="00254B19" w:rsidRDefault="00254B19" w:rsidP="00254B19">
      <w:pPr>
        <w:spacing w:after="0" w:line="360" w:lineRule="auto"/>
        <w:ind w:right="-426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Wiejskich” Programu Rozwoju Obszarów Wiejskich na lata 2014-2020</w:t>
      </w:r>
    </w:p>
    <w:p w14:paraId="075EB92E" w14:textId="57F2D414" w:rsidR="007A09D8" w:rsidRDefault="007A09D8" w:rsidP="00254B19">
      <w:pPr>
        <w:spacing w:after="0" w:line="360" w:lineRule="auto"/>
        <w:ind w:right="-426"/>
        <w:jc w:val="center"/>
        <w:rPr>
          <w:rFonts w:ascii="Arial" w:hAnsi="Arial" w:cs="Arial"/>
          <w:sz w:val="16"/>
        </w:rPr>
      </w:pPr>
    </w:p>
    <w:p w14:paraId="19BEF037" w14:textId="77777777" w:rsidR="007A09D8" w:rsidRDefault="007A09D8" w:rsidP="00254B19">
      <w:pPr>
        <w:spacing w:after="0" w:line="360" w:lineRule="auto"/>
        <w:ind w:right="-426"/>
        <w:jc w:val="center"/>
        <w:rPr>
          <w:rFonts w:ascii="Arial" w:hAnsi="Arial" w:cs="Arial"/>
          <w:sz w:val="16"/>
        </w:rPr>
      </w:pPr>
    </w:p>
    <w:p w14:paraId="3F730075" w14:textId="77777777" w:rsidR="00254B19" w:rsidRPr="007A09D8" w:rsidRDefault="00254B19" w:rsidP="00254B19">
      <w:pPr>
        <w:pStyle w:val="Nagwek"/>
        <w:rPr>
          <w:rFonts w:asciiTheme="majorHAnsi" w:hAnsiTheme="majorHAnsi" w:cstheme="majorHAnsi"/>
        </w:rPr>
      </w:pPr>
    </w:p>
    <w:p w14:paraId="03E3B19B" w14:textId="5176EEEA" w:rsidR="006A7740" w:rsidRPr="000C2C78" w:rsidRDefault="007A09D8">
      <w:pPr>
        <w:rPr>
          <w:rFonts w:ascii="Arial" w:hAnsi="Arial" w:cs="Arial"/>
          <w:bCs/>
        </w:rPr>
      </w:pPr>
      <w:r w:rsidRPr="007A09D8">
        <w:rPr>
          <w:rFonts w:ascii="Arial" w:hAnsi="Arial" w:cs="Arial"/>
          <w:b/>
          <w:bCs/>
        </w:rPr>
        <w:t>Harmonogram warsztatów realizo</w:t>
      </w:r>
      <w:r w:rsidR="00020CF4">
        <w:rPr>
          <w:rFonts w:ascii="Arial" w:hAnsi="Arial" w:cs="Arial"/>
          <w:b/>
          <w:bCs/>
        </w:rPr>
        <w:t xml:space="preserve">wanych w ramach operacji pn.: </w:t>
      </w:r>
      <w:r w:rsidR="00020CF4" w:rsidRPr="00020CF4">
        <w:rPr>
          <w:rFonts w:ascii="Arial" w:hAnsi="Arial" w:cs="Arial"/>
          <w:b/>
          <w:bCs/>
          <w:i/>
        </w:rPr>
        <w:t>”</w:t>
      </w:r>
      <w:r w:rsidRPr="00020CF4">
        <w:rPr>
          <w:rFonts w:ascii="Arial" w:hAnsi="Arial" w:cs="Arial"/>
          <w:b/>
          <w:bCs/>
          <w:i/>
        </w:rPr>
        <w:t>Warsztaty podnoszące kwalifikacje dla mieszkańców obszaru LGD Natura i Kultura”</w:t>
      </w:r>
      <w:r w:rsidRPr="007A09D8">
        <w:rPr>
          <w:rFonts w:ascii="Arial" w:hAnsi="Arial" w:cs="Arial"/>
          <w:b/>
          <w:bCs/>
        </w:rPr>
        <w:t xml:space="preserve"> </w:t>
      </w:r>
      <w:r w:rsidRPr="000C2C78">
        <w:rPr>
          <w:rFonts w:ascii="Arial" w:hAnsi="Arial" w:cs="Arial"/>
          <w:b/>
          <w:bCs/>
        </w:rPr>
        <w:t xml:space="preserve">współfinansowanej ze środków Unii Europejskiej w ramach Schematu II Pomocy Technicznej „Krajowa Sieć Obszarów Wiejskich” Programu Rozwoju Obszarów Wiejskich na lata </w:t>
      </w:r>
      <w:r w:rsidRPr="000C2C78">
        <w:rPr>
          <w:rFonts w:ascii="Arial" w:hAnsi="Arial" w:cs="Arial"/>
          <w:b/>
          <w:bCs/>
          <w:color w:val="000000" w:themeColor="text1"/>
        </w:rPr>
        <w:t>2014–2020.</w:t>
      </w:r>
      <w:r w:rsidRPr="000C2C78">
        <w:rPr>
          <w:rFonts w:ascii="Arial" w:hAnsi="Arial" w:cs="Arial"/>
          <w:bCs/>
          <w:color w:val="000000" w:themeColor="text1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A23D2" w14:paraId="3D8D46AD" w14:textId="77777777" w:rsidTr="00102BB8">
        <w:tc>
          <w:tcPr>
            <w:tcW w:w="4508" w:type="dxa"/>
            <w:gridSpan w:val="2"/>
          </w:tcPr>
          <w:p w14:paraId="6A007AD6" w14:textId="6DE776D3" w:rsidR="00DA23D2" w:rsidRDefault="00DA23D2"/>
          <w:p w14:paraId="0B19DF3F" w14:textId="722DC421" w:rsidR="00DA23D2" w:rsidRDefault="00254B19">
            <w:r>
              <w:t>Warsztaty Tworzenie m</w:t>
            </w:r>
            <w:r w:rsidR="00DA23D2">
              <w:t>ydeł</w:t>
            </w:r>
            <w:r>
              <w:t>ek</w:t>
            </w:r>
            <w:r w:rsidR="00DA23D2">
              <w:t xml:space="preserve"> i </w:t>
            </w:r>
            <w:r>
              <w:t>„</w:t>
            </w:r>
            <w:r w:rsidR="00DA23D2">
              <w:t>moja pasja moj</w:t>
            </w:r>
            <w:r>
              <w:t>ą</w:t>
            </w:r>
            <w:r w:rsidR="00DA23D2">
              <w:t xml:space="preserve"> pracą</w:t>
            </w:r>
            <w:r>
              <w:t>”</w:t>
            </w:r>
            <w:r w:rsidR="002E4B9A">
              <w:t xml:space="preserve"> 4 spotkania po 20 o</w:t>
            </w:r>
            <w:r>
              <w:t>sób</w:t>
            </w:r>
          </w:p>
        </w:tc>
        <w:tc>
          <w:tcPr>
            <w:tcW w:w="4508" w:type="dxa"/>
            <w:gridSpan w:val="2"/>
          </w:tcPr>
          <w:p w14:paraId="50FA9DC3" w14:textId="77777777" w:rsidR="00DA23D2" w:rsidRDefault="00DA23D2"/>
          <w:p w14:paraId="6E654176" w14:textId="784F227F" w:rsidR="00DA23D2" w:rsidRDefault="00DA23D2">
            <w:r>
              <w:t>Warsztaty florystyczne las w słoiku</w:t>
            </w:r>
            <w:r w:rsidR="002E4B9A">
              <w:t xml:space="preserve"> 8 spotkań po 10 osób</w:t>
            </w:r>
          </w:p>
        </w:tc>
      </w:tr>
      <w:tr w:rsidR="00231E02" w14:paraId="69AF73B4" w14:textId="77777777" w:rsidTr="00231E02">
        <w:tc>
          <w:tcPr>
            <w:tcW w:w="2254" w:type="dxa"/>
          </w:tcPr>
          <w:p w14:paraId="6FDD2998" w14:textId="03A81F96" w:rsidR="00231E02" w:rsidRDefault="00DA23D2">
            <w:r>
              <w:t>Data i miejsce</w:t>
            </w:r>
          </w:p>
        </w:tc>
        <w:tc>
          <w:tcPr>
            <w:tcW w:w="2254" w:type="dxa"/>
          </w:tcPr>
          <w:p w14:paraId="1291A8C1" w14:textId="2EE1E188" w:rsidR="00231E02" w:rsidRDefault="00DA23D2">
            <w:r>
              <w:t>Godziny</w:t>
            </w:r>
          </w:p>
        </w:tc>
        <w:tc>
          <w:tcPr>
            <w:tcW w:w="2254" w:type="dxa"/>
          </w:tcPr>
          <w:p w14:paraId="7903A364" w14:textId="555C4BF5" w:rsidR="00231E02" w:rsidRDefault="00DA23D2">
            <w:r>
              <w:t>Data i miejsce</w:t>
            </w:r>
          </w:p>
        </w:tc>
        <w:tc>
          <w:tcPr>
            <w:tcW w:w="2254" w:type="dxa"/>
          </w:tcPr>
          <w:p w14:paraId="1BA024C6" w14:textId="72A389D0" w:rsidR="00231E02" w:rsidRDefault="00DA23D2">
            <w:r>
              <w:t>godziny</w:t>
            </w:r>
          </w:p>
        </w:tc>
      </w:tr>
      <w:tr w:rsidR="00231E02" w14:paraId="07D337EA" w14:textId="77777777" w:rsidTr="00231E02">
        <w:tc>
          <w:tcPr>
            <w:tcW w:w="2254" w:type="dxa"/>
          </w:tcPr>
          <w:p w14:paraId="0AF6ADF0" w14:textId="7BA1613D" w:rsidR="00231E02" w:rsidRDefault="00DA23D2">
            <w:r>
              <w:t>04.08-Wola Karczewska</w:t>
            </w:r>
          </w:p>
        </w:tc>
        <w:tc>
          <w:tcPr>
            <w:tcW w:w="2254" w:type="dxa"/>
          </w:tcPr>
          <w:p w14:paraId="4C5A4968" w14:textId="77530EDB" w:rsidR="00DA23D2" w:rsidRDefault="004467FF">
            <w:r>
              <w:t>10</w:t>
            </w:r>
            <w:r w:rsidR="00AA3024">
              <w:t>.00</w:t>
            </w:r>
            <w:r>
              <w:t>-14</w:t>
            </w:r>
            <w:r w:rsidR="00AA3024">
              <w:t>.00</w:t>
            </w:r>
          </w:p>
          <w:p w14:paraId="347B9918" w14:textId="5017B2C5" w:rsidR="00231E02" w:rsidRDefault="00231E02"/>
        </w:tc>
        <w:tc>
          <w:tcPr>
            <w:tcW w:w="2254" w:type="dxa"/>
          </w:tcPr>
          <w:p w14:paraId="04ACFD72" w14:textId="6DCEA66D" w:rsidR="00231E02" w:rsidRDefault="00DA23D2">
            <w:r>
              <w:t xml:space="preserve">05.08 </w:t>
            </w:r>
            <w:r w:rsidR="004467FF">
              <w:t>-Wola Karczewa</w:t>
            </w:r>
          </w:p>
        </w:tc>
        <w:tc>
          <w:tcPr>
            <w:tcW w:w="2254" w:type="dxa"/>
          </w:tcPr>
          <w:p w14:paraId="1C19262B" w14:textId="795F3333" w:rsidR="00231E02" w:rsidRDefault="004467FF">
            <w:r>
              <w:t>I grupa 12</w:t>
            </w:r>
            <w:r w:rsidR="00AA3024">
              <w:t>.00</w:t>
            </w:r>
            <w:r>
              <w:t>-14</w:t>
            </w:r>
            <w:r w:rsidR="00AA3024">
              <w:t>.00</w:t>
            </w:r>
          </w:p>
          <w:p w14:paraId="7B83BC14" w14:textId="08F64E42" w:rsidR="004467FF" w:rsidRDefault="004467FF">
            <w:r>
              <w:t>II grupa 14</w:t>
            </w:r>
            <w:r w:rsidR="00AA3024">
              <w:t>.00</w:t>
            </w:r>
            <w:r>
              <w:t>-16</w:t>
            </w:r>
            <w:r w:rsidR="00AA3024">
              <w:t>.00</w:t>
            </w:r>
          </w:p>
        </w:tc>
      </w:tr>
      <w:tr w:rsidR="00231E02" w14:paraId="47F46B41" w14:textId="77777777" w:rsidTr="00231E02">
        <w:tc>
          <w:tcPr>
            <w:tcW w:w="2254" w:type="dxa"/>
          </w:tcPr>
          <w:p w14:paraId="4D14CE2B" w14:textId="3BA1BE50" w:rsidR="00231E02" w:rsidRDefault="00DA23D2">
            <w:r>
              <w:t>11.08-Sobienie Jeziory</w:t>
            </w:r>
          </w:p>
        </w:tc>
        <w:tc>
          <w:tcPr>
            <w:tcW w:w="2254" w:type="dxa"/>
          </w:tcPr>
          <w:p w14:paraId="3236305F" w14:textId="2E5DA79F" w:rsidR="00231E02" w:rsidRDefault="00DA23D2">
            <w:r>
              <w:t>10</w:t>
            </w:r>
            <w:r w:rsidR="00AA3024">
              <w:t>.00</w:t>
            </w:r>
            <w:r>
              <w:t>-14</w:t>
            </w:r>
            <w:r w:rsidR="00AA3024">
              <w:t>.00</w:t>
            </w:r>
          </w:p>
        </w:tc>
        <w:tc>
          <w:tcPr>
            <w:tcW w:w="2254" w:type="dxa"/>
          </w:tcPr>
          <w:p w14:paraId="63EA83CD" w14:textId="46EA174D" w:rsidR="00231E02" w:rsidRDefault="004467FF">
            <w:r>
              <w:t>06.08-Sobienie-Jeziory</w:t>
            </w:r>
          </w:p>
        </w:tc>
        <w:tc>
          <w:tcPr>
            <w:tcW w:w="2254" w:type="dxa"/>
          </w:tcPr>
          <w:p w14:paraId="791B3C8B" w14:textId="43B9F107" w:rsidR="00231E02" w:rsidRDefault="004467FF">
            <w:r>
              <w:t>I grupa 9</w:t>
            </w:r>
            <w:r w:rsidR="00AA3024">
              <w:t>.00-11.00</w:t>
            </w:r>
          </w:p>
          <w:p w14:paraId="4484B8C0" w14:textId="4B550FF4" w:rsidR="004467FF" w:rsidRDefault="004467FF">
            <w:r>
              <w:t>II grupa 11</w:t>
            </w:r>
            <w:r w:rsidR="00AA3024">
              <w:t>.00</w:t>
            </w:r>
            <w:r>
              <w:t>-13</w:t>
            </w:r>
            <w:r w:rsidR="00AA3024">
              <w:t>.00</w:t>
            </w:r>
          </w:p>
          <w:p w14:paraId="36CF40C4" w14:textId="6F643F78" w:rsidR="004467FF" w:rsidRDefault="004467FF">
            <w:r>
              <w:t>III grupa 13</w:t>
            </w:r>
            <w:r w:rsidR="00AA3024">
              <w:t>.00</w:t>
            </w:r>
            <w:r>
              <w:t>-15</w:t>
            </w:r>
            <w:r w:rsidR="00AA3024">
              <w:t>.00</w:t>
            </w:r>
          </w:p>
        </w:tc>
      </w:tr>
      <w:tr w:rsidR="00231E02" w14:paraId="0A8E0168" w14:textId="77777777" w:rsidTr="00231E02">
        <w:tc>
          <w:tcPr>
            <w:tcW w:w="2254" w:type="dxa"/>
          </w:tcPr>
          <w:p w14:paraId="06C38478" w14:textId="1B9B410D" w:rsidR="00231E02" w:rsidRDefault="00DA23D2">
            <w:r>
              <w:t xml:space="preserve">18.08 </w:t>
            </w:r>
            <w:r w:rsidR="004467FF">
              <w:t>GOK Wiązowna</w:t>
            </w:r>
          </w:p>
        </w:tc>
        <w:tc>
          <w:tcPr>
            <w:tcW w:w="2254" w:type="dxa"/>
          </w:tcPr>
          <w:p w14:paraId="15BD99A2" w14:textId="4E76973D" w:rsidR="00231E02" w:rsidRDefault="004467FF">
            <w:r>
              <w:t>8</w:t>
            </w:r>
            <w:r w:rsidR="00AA3024">
              <w:t>.00</w:t>
            </w:r>
            <w:r>
              <w:t>-12</w:t>
            </w:r>
            <w:r w:rsidR="00AA3024">
              <w:t>.00</w:t>
            </w:r>
          </w:p>
        </w:tc>
        <w:tc>
          <w:tcPr>
            <w:tcW w:w="2254" w:type="dxa"/>
          </w:tcPr>
          <w:p w14:paraId="25BB8B82" w14:textId="79D97F06" w:rsidR="00231E02" w:rsidRDefault="004467FF">
            <w:r>
              <w:t>07.08- G</w:t>
            </w:r>
            <w:r w:rsidR="00254B19">
              <w:t>OK</w:t>
            </w:r>
            <w:r>
              <w:t xml:space="preserve"> Wiązowna</w:t>
            </w:r>
          </w:p>
        </w:tc>
        <w:tc>
          <w:tcPr>
            <w:tcW w:w="2254" w:type="dxa"/>
          </w:tcPr>
          <w:p w14:paraId="26E3C1C9" w14:textId="56AA2366" w:rsidR="00231E02" w:rsidRDefault="00294F75">
            <w:r>
              <w:t>13</w:t>
            </w:r>
            <w:r w:rsidR="001A3E5E">
              <w:t>.00</w:t>
            </w:r>
            <w:r>
              <w:t>-15</w:t>
            </w:r>
            <w:r w:rsidR="001A3E5E">
              <w:t>.00</w:t>
            </w:r>
            <w:bookmarkStart w:id="0" w:name="_GoBack"/>
            <w:bookmarkEnd w:id="0"/>
          </w:p>
        </w:tc>
      </w:tr>
      <w:tr w:rsidR="00231E02" w14:paraId="7D6E6837" w14:textId="77777777" w:rsidTr="00231E02">
        <w:tc>
          <w:tcPr>
            <w:tcW w:w="2254" w:type="dxa"/>
          </w:tcPr>
          <w:p w14:paraId="04D8ADE7" w14:textId="4A0864DA" w:rsidR="00231E02" w:rsidRDefault="004467FF">
            <w:r>
              <w:t>18.08 Osieck Klub Seniora</w:t>
            </w:r>
          </w:p>
        </w:tc>
        <w:tc>
          <w:tcPr>
            <w:tcW w:w="2254" w:type="dxa"/>
          </w:tcPr>
          <w:p w14:paraId="07943676" w14:textId="7141880E" w:rsidR="00231E02" w:rsidRDefault="004467FF">
            <w:r>
              <w:t>13</w:t>
            </w:r>
            <w:r w:rsidR="00AA3024">
              <w:t>.00</w:t>
            </w:r>
            <w:r>
              <w:t>-17</w:t>
            </w:r>
            <w:r w:rsidR="00AA3024">
              <w:t>.00</w:t>
            </w:r>
          </w:p>
        </w:tc>
        <w:tc>
          <w:tcPr>
            <w:tcW w:w="2254" w:type="dxa"/>
          </w:tcPr>
          <w:p w14:paraId="5BFA018A" w14:textId="18BF1003" w:rsidR="00231E02" w:rsidRDefault="004467FF">
            <w:r>
              <w:t>31.08 Osieck Klub Seniora</w:t>
            </w:r>
          </w:p>
        </w:tc>
        <w:tc>
          <w:tcPr>
            <w:tcW w:w="2254" w:type="dxa"/>
          </w:tcPr>
          <w:p w14:paraId="61E1B743" w14:textId="7E7AFA2E" w:rsidR="004467FF" w:rsidRDefault="004467FF">
            <w:r>
              <w:t>10</w:t>
            </w:r>
            <w:r w:rsidR="00AA3024">
              <w:t>.00</w:t>
            </w:r>
            <w:r>
              <w:t>-12</w:t>
            </w:r>
            <w:r w:rsidR="00AA3024">
              <w:t>.00</w:t>
            </w:r>
          </w:p>
          <w:p w14:paraId="2119FF93" w14:textId="24106171" w:rsidR="004467FF" w:rsidRDefault="004467FF"/>
        </w:tc>
      </w:tr>
      <w:tr w:rsidR="00231E02" w14:paraId="00882B66" w14:textId="77777777" w:rsidTr="00231E02">
        <w:tc>
          <w:tcPr>
            <w:tcW w:w="2254" w:type="dxa"/>
          </w:tcPr>
          <w:p w14:paraId="0FA10091" w14:textId="77777777" w:rsidR="00231E02" w:rsidRDefault="00231E02"/>
        </w:tc>
        <w:tc>
          <w:tcPr>
            <w:tcW w:w="2254" w:type="dxa"/>
          </w:tcPr>
          <w:p w14:paraId="2E9F7472" w14:textId="77777777" w:rsidR="00231E02" w:rsidRDefault="00231E02"/>
        </w:tc>
        <w:tc>
          <w:tcPr>
            <w:tcW w:w="2254" w:type="dxa"/>
          </w:tcPr>
          <w:p w14:paraId="364314FA" w14:textId="5021079A" w:rsidR="00231E02" w:rsidRDefault="002E4B9A">
            <w:r>
              <w:t>31.08 świetlica Augustówka</w:t>
            </w:r>
          </w:p>
        </w:tc>
        <w:tc>
          <w:tcPr>
            <w:tcW w:w="2254" w:type="dxa"/>
          </w:tcPr>
          <w:p w14:paraId="46889350" w14:textId="0EA3F20E" w:rsidR="00231E02" w:rsidRDefault="002E4B9A">
            <w:r>
              <w:t>13</w:t>
            </w:r>
            <w:r w:rsidR="00AA3024">
              <w:t>.00</w:t>
            </w:r>
            <w:r>
              <w:t>-15</w:t>
            </w:r>
            <w:r w:rsidR="00AA3024">
              <w:t>.00</w:t>
            </w:r>
          </w:p>
        </w:tc>
      </w:tr>
    </w:tbl>
    <w:p w14:paraId="1AF67891" w14:textId="77777777" w:rsidR="00231E02" w:rsidRDefault="00231E02"/>
    <w:sectPr w:rsidR="00231E0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0C312" w14:textId="77777777" w:rsidR="00CF3301" w:rsidRDefault="00CF3301" w:rsidP="003423B0">
      <w:pPr>
        <w:spacing w:after="0" w:line="240" w:lineRule="auto"/>
      </w:pPr>
      <w:r>
        <w:separator/>
      </w:r>
    </w:p>
  </w:endnote>
  <w:endnote w:type="continuationSeparator" w:id="0">
    <w:p w14:paraId="79047A5F" w14:textId="77777777" w:rsidR="00CF3301" w:rsidRDefault="00CF3301" w:rsidP="0034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E92C" w14:textId="77777777" w:rsidR="003423B0" w:rsidRPr="00DA0646" w:rsidRDefault="003423B0" w:rsidP="003423B0">
    <w:pPr>
      <w:pStyle w:val="Tretekstu"/>
      <w:jc w:val="center"/>
      <w:rPr>
        <w:rFonts w:hint="eastAsia"/>
        <w:color w:val="auto"/>
      </w:rPr>
    </w:pPr>
    <w:bookmarkStart w:id="1" w:name="__DdeLink__114_856363176"/>
    <w:r w:rsidRPr="00DA0646">
      <w:rPr>
        <w:rFonts w:ascii="Arial;sans-serif" w:hAnsi="Arial;sans-serif" w:cs="Arial;sans-serif"/>
        <w:i/>
        <w:iCs/>
        <w:color w:val="auto"/>
        <w:sz w:val="16"/>
        <w:szCs w:val="16"/>
      </w:rPr>
      <w:t xml:space="preserve">Zachęcamy do odwiedzenia stron internetowych: </w:t>
    </w:r>
    <w:hyperlink r:id="rId1">
      <w:r w:rsidRPr="00DA0646">
        <w:rPr>
          <w:rStyle w:val="czeinternetowe"/>
          <w:rFonts w:ascii="Arial;sans-serif" w:hAnsi="Arial;sans-serif" w:cs="Arial;sans-serif"/>
          <w:i/>
          <w:iCs/>
          <w:color w:val="auto"/>
          <w:sz w:val="16"/>
          <w:szCs w:val="16"/>
        </w:rPr>
        <w:t>www.mazowieckie.ksow.pl</w:t>
      </w:r>
    </w:hyperlink>
    <w:r w:rsidRPr="00DA0646">
      <w:rPr>
        <w:rFonts w:ascii="Arial;sans-serif" w:hAnsi="Arial;sans-serif" w:cs="Arial;sans-serif"/>
        <w:i/>
        <w:iCs/>
        <w:color w:val="auto"/>
        <w:sz w:val="16"/>
        <w:szCs w:val="16"/>
      </w:rPr>
      <w:t xml:space="preserve"> gdzie można znaleźć informacje o bieżących inicjatywach i wsparciu KSOW, oraz </w:t>
    </w:r>
    <w:hyperlink r:id="rId2">
      <w:r w:rsidRPr="00DA0646">
        <w:rPr>
          <w:rStyle w:val="czeinternetowe"/>
          <w:rFonts w:ascii="Arial;sans-serif" w:hAnsi="Arial;sans-serif" w:cs="Arial;sans-serif"/>
          <w:i/>
          <w:iCs/>
          <w:color w:val="auto"/>
          <w:sz w:val="16"/>
          <w:szCs w:val="16"/>
        </w:rPr>
        <w:t>www.ksow.pl</w:t>
      </w:r>
    </w:hyperlink>
    <w:r w:rsidRPr="00DA0646">
      <w:rPr>
        <w:i/>
        <w:iCs/>
        <w:color w:val="auto"/>
        <w:sz w:val="16"/>
        <w:szCs w:val="16"/>
      </w:rPr>
      <w:t xml:space="preserve"> </w:t>
    </w:r>
    <w:bookmarkEnd w:id="1"/>
    <w:r w:rsidRPr="00DA0646">
      <w:rPr>
        <w:rFonts w:ascii="Arial;sans-serif" w:hAnsi="Arial;sans-serif" w:cs="Arial;sans-serif"/>
        <w:i/>
        <w:iCs/>
        <w:color w:val="auto"/>
        <w:sz w:val="16"/>
        <w:szCs w:val="16"/>
      </w:rPr>
      <w:t>gdzie można zarejestrować się jako Partner KSOW.</w:t>
    </w:r>
  </w:p>
  <w:p w14:paraId="201C58E1" w14:textId="77777777" w:rsidR="003423B0" w:rsidRDefault="00342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0C349" w14:textId="77777777" w:rsidR="00CF3301" w:rsidRDefault="00CF3301" w:rsidP="003423B0">
      <w:pPr>
        <w:spacing w:after="0" w:line="240" w:lineRule="auto"/>
      </w:pPr>
      <w:r>
        <w:separator/>
      </w:r>
    </w:p>
  </w:footnote>
  <w:footnote w:type="continuationSeparator" w:id="0">
    <w:p w14:paraId="277960D2" w14:textId="77777777" w:rsidR="00CF3301" w:rsidRDefault="00CF3301" w:rsidP="00342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2"/>
    <w:rsid w:val="00020CF4"/>
    <w:rsid w:val="000C2C78"/>
    <w:rsid w:val="000C7F04"/>
    <w:rsid w:val="001A3E5E"/>
    <w:rsid w:val="00231E02"/>
    <w:rsid w:val="00254B19"/>
    <w:rsid w:val="00294F75"/>
    <w:rsid w:val="00297CF0"/>
    <w:rsid w:val="002E4B9A"/>
    <w:rsid w:val="003423B0"/>
    <w:rsid w:val="004467FF"/>
    <w:rsid w:val="006A7740"/>
    <w:rsid w:val="0074115D"/>
    <w:rsid w:val="007A09D8"/>
    <w:rsid w:val="00AA3024"/>
    <w:rsid w:val="00CF3301"/>
    <w:rsid w:val="00D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9B11"/>
  <w15:chartTrackingRefBased/>
  <w15:docId w15:val="{47868EEE-66EB-48D1-BB5A-429A9501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19"/>
  </w:style>
  <w:style w:type="paragraph" w:styleId="Stopka">
    <w:name w:val="footer"/>
    <w:basedOn w:val="Normalny"/>
    <w:link w:val="StopkaZnak"/>
    <w:uiPriority w:val="99"/>
    <w:unhideWhenUsed/>
    <w:rsid w:val="0034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3B0"/>
  </w:style>
  <w:style w:type="paragraph" w:customStyle="1" w:styleId="Tretekstu">
    <w:name w:val="Treść tekstu"/>
    <w:basedOn w:val="Normalny"/>
    <w:rsid w:val="003423B0"/>
    <w:pPr>
      <w:widowControl w:val="0"/>
      <w:suppressAutoHyphens/>
      <w:spacing w:after="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zeinternetowe">
    <w:name w:val="Łącze internetowe"/>
    <w:rsid w:val="003423B0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ow.pl/" TargetMode="External"/><Relationship Id="rId1" Type="http://schemas.openxmlformats.org/officeDocument/2006/relationships/hyperlink" Target="http://www.mazowieckie.ks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Bieńkowska</dc:creator>
  <cp:keywords/>
  <dc:description/>
  <cp:lastModifiedBy>Nader Monika</cp:lastModifiedBy>
  <cp:revision>6</cp:revision>
  <cp:lastPrinted>2020-07-30T08:46:00Z</cp:lastPrinted>
  <dcterms:created xsi:type="dcterms:W3CDTF">2020-07-30T08:10:00Z</dcterms:created>
  <dcterms:modified xsi:type="dcterms:W3CDTF">2020-07-30T08:59:00Z</dcterms:modified>
</cp:coreProperties>
</file>